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AA089E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AA089E">
        <w:rPr>
          <w:b/>
          <w:bCs/>
          <w:sz w:val="28"/>
          <w:szCs w:val="28"/>
          <w:bdr w:val="none" w:sz="0" w:space="0" w:color="auto" w:frame="1"/>
        </w:rPr>
        <w:t>Задание: И</w:t>
      </w:r>
      <w:r w:rsidR="00833CF0" w:rsidRPr="00AA089E">
        <w:rPr>
          <w:b/>
          <w:bCs/>
          <w:sz w:val="28"/>
          <w:szCs w:val="28"/>
          <w:bdr w:val="none" w:sz="0" w:space="0" w:color="auto" w:frame="1"/>
        </w:rPr>
        <w:t xml:space="preserve">зучить </w:t>
      </w:r>
      <w:r w:rsidR="00AA089E" w:rsidRPr="00AA089E">
        <w:rPr>
          <w:b/>
          <w:bCs/>
          <w:sz w:val="28"/>
          <w:szCs w:val="28"/>
          <w:bdr w:val="none" w:sz="0" w:space="0" w:color="auto" w:frame="1"/>
        </w:rPr>
        <w:t>инструкцию по резьбе</w:t>
      </w:r>
      <w:r w:rsidR="00833CF0" w:rsidRPr="00AA089E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AA089E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AA089E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AA089E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AA089E">
        <w:rPr>
          <w:b/>
          <w:sz w:val="28"/>
          <w:szCs w:val="28"/>
        </w:rPr>
        <w:t>Куда скидыв</w:t>
      </w:r>
      <w:bookmarkStart w:id="0" w:name="_GoBack"/>
      <w:bookmarkEnd w:id="0"/>
      <w:r w:rsidRPr="00AA089E">
        <w:rPr>
          <w:b/>
          <w:sz w:val="28"/>
          <w:szCs w:val="28"/>
        </w:rPr>
        <w:t xml:space="preserve">ать задание: на электронную почту </w:t>
      </w:r>
      <w:hyperlink r:id="rId7" w:history="1">
        <w:r w:rsidRPr="00AA089E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AA089E">
          <w:rPr>
            <w:rStyle w:val="a4"/>
            <w:b/>
            <w:color w:val="auto"/>
            <w:sz w:val="28"/>
            <w:szCs w:val="28"/>
          </w:rPr>
          <w:t>-</w:t>
        </w:r>
        <w:r w:rsidRPr="00AA089E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AA089E">
          <w:rPr>
            <w:rStyle w:val="a4"/>
            <w:b/>
            <w:color w:val="auto"/>
            <w:sz w:val="28"/>
            <w:szCs w:val="28"/>
          </w:rPr>
          <w:t>@</w:t>
        </w:r>
        <w:r w:rsidRPr="00AA089E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AA089E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AA089E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AA089E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Cs/>
          <w:sz w:val="28"/>
          <w:szCs w:val="28"/>
          <w:bdr w:val="none" w:sz="0" w:space="0" w:color="auto" w:frame="1"/>
        </w:rPr>
      </w:pPr>
    </w:p>
    <w:p w:rsidR="00AA089E" w:rsidRPr="00AA089E" w:rsidRDefault="00AA089E" w:rsidP="00AA089E">
      <w:pPr>
        <w:pStyle w:val="1"/>
        <w:pBdr>
          <w:bottom w:val="single" w:sz="6" w:space="0" w:color="C6D4CD"/>
        </w:pBdr>
        <w:shd w:val="clear" w:color="auto" w:fill="FFFFFF"/>
        <w:spacing w:after="90" w:afterAutospacing="0"/>
        <w:rPr>
          <w:b w:val="0"/>
          <w:bCs w:val="0"/>
          <w:sz w:val="28"/>
          <w:szCs w:val="28"/>
        </w:rPr>
      </w:pPr>
      <w:r w:rsidRPr="00AA089E">
        <w:rPr>
          <w:b w:val="0"/>
          <w:bCs w:val="0"/>
          <w:sz w:val="28"/>
          <w:szCs w:val="28"/>
        </w:rPr>
        <w:t>Основные правила и приемы резьбы по дереву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 xml:space="preserve">Приступая к резьбе, надо изучить свойства древесины, потому что каждая порода обладает присущими только ей определенными качествами и текстурой, вследствие чего имеются отличия в способах обработки различных пород. Нужно иметь представление о разнообразии цветовой палитры, уметь придать дереву искусственным путем (крашением, </w:t>
      </w:r>
      <w:proofErr w:type="spellStart"/>
      <w:r w:rsidRPr="00AA089E">
        <w:rPr>
          <w:sz w:val="28"/>
          <w:szCs w:val="28"/>
        </w:rPr>
        <w:t>тонированием</w:t>
      </w:r>
      <w:proofErr w:type="spellEnd"/>
      <w:r w:rsidRPr="00AA089E">
        <w:rPr>
          <w:sz w:val="28"/>
          <w:szCs w:val="28"/>
        </w:rPr>
        <w:t>, отбеливанием) нужный цвет и оттенки. Кроме того, мастер должен учитывать способность древесины легко обрабатываться и приобретать гладкость или матовый блеск, воспринимать лицевую отделку, а также различия текстуры трех основных срезов - вдоль или поперек волокон и на торце.</w:t>
      </w:r>
    </w:p>
    <w:p w:rsidR="00AA089E" w:rsidRPr="00AA089E" w:rsidRDefault="00AA089E" w:rsidP="00AA089E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AA089E">
        <w:rPr>
          <w:rFonts w:ascii="Times New Roman" w:hAnsi="Times New Roman" w:cs="Times New Roman"/>
          <w:sz w:val="28"/>
          <w:szCs w:val="28"/>
        </w:rPr>
        <w:t>Каждый резчик, приступая к работе, должен усвоить и соблюдать основные правила резьбы, которые имеют решающее значение.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>Выполнение резьбы в любой технике обязательно начинают с того, что прочно закрепляют заготовку на верстаке державками или другими приспособлениями.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>Безусловно, только практический опыт, приобретенный в работе, подскажет наиболее правильный выбор технологии при изготовлении резных изделий. Начинающий резчик-любитель сможет освоить срезы и резьбу профильных форм на трех основных сторонах заготовки (рис. 150).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drawing>
          <wp:inline distT="0" distB="0" distL="0" distR="0" wp14:anchorId="54DF6ED9" wp14:editId="1AAC6FF3">
            <wp:extent cx="4076700" cy="2009775"/>
            <wp:effectExtent l="0" t="0" r="0" b="9525"/>
            <wp:docPr id="14" name="Рисунок 14" descr="http://tepka.ru/rezba/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epka.ru/rezba/15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150.</w:t>
      </w:r>
      <w:r w:rsidRPr="00AA089E">
        <w:rPr>
          <w:bCs/>
          <w:i/>
          <w:iCs/>
          <w:sz w:val="28"/>
          <w:szCs w:val="28"/>
        </w:rPr>
        <w:br/>
        <w:t>Срез по наклонной:</w:t>
      </w:r>
      <w:r w:rsidRPr="00AA089E">
        <w:rPr>
          <w:bCs/>
          <w:i/>
          <w:iCs/>
          <w:sz w:val="28"/>
          <w:szCs w:val="28"/>
        </w:rPr>
        <w:br/>
        <w:t>а - правильно; б - неправильно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lastRenderedPageBreak/>
        <w:t xml:space="preserve">Срез по наклонной (рис. 150) выполняется исключительно по наклонной линии к слою и в направлении идущих волокон. Такой срез получается чистым, гладким, блестящим. Несоблюдение этого правила, например, срез против направления волокон, приводит к образованию </w:t>
      </w:r>
      <w:proofErr w:type="spellStart"/>
      <w:r w:rsidRPr="00AA089E">
        <w:rPr>
          <w:sz w:val="28"/>
          <w:szCs w:val="28"/>
        </w:rPr>
        <w:t>задиров</w:t>
      </w:r>
      <w:proofErr w:type="spellEnd"/>
      <w:r w:rsidRPr="00AA089E">
        <w:rPr>
          <w:sz w:val="28"/>
          <w:szCs w:val="28"/>
        </w:rPr>
        <w:t xml:space="preserve"> и сколов.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>Срез поперек волокон (рис. 151) выполняется полукруглой стамеской с двух сторон (навстречу друг другу) от края заготовки к центру, нельзя резать от одного края до другого одним движением, так как непременно получатся сколы.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drawing>
          <wp:inline distT="0" distB="0" distL="0" distR="0" wp14:anchorId="644F6D14" wp14:editId="5618941F">
            <wp:extent cx="3009900" cy="1590675"/>
            <wp:effectExtent l="0" t="0" r="0" b="9525"/>
            <wp:docPr id="13" name="Рисунок 13" descr="http://tepka.ru/rezba/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tepka.ru/rezba/15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151.</w:t>
      </w:r>
      <w:r w:rsidRPr="00AA089E">
        <w:rPr>
          <w:bCs/>
          <w:i/>
          <w:iCs/>
          <w:sz w:val="28"/>
          <w:szCs w:val="28"/>
        </w:rPr>
        <w:br/>
        <w:t>Срез поперек волокон (стрелками показано направление движения инструмента):</w:t>
      </w:r>
      <w:r w:rsidRPr="00AA089E">
        <w:rPr>
          <w:bCs/>
          <w:i/>
          <w:iCs/>
          <w:sz w:val="28"/>
          <w:szCs w:val="28"/>
        </w:rPr>
        <w:br/>
        <w:t>а - правильно; б - неправильно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>На ровной торцевой плоскости направление резания идет от краев к середине. Резьба от середины к краям неизбежно вызывает сколы (рис. 152).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drawing>
          <wp:inline distT="0" distB="0" distL="0" distR="0" wp14:anchorId="07F74CC5" wp14:editId="3548DD6F">
            <wp:extent cx="2171700" cy="1714500"/>
            <wp:effectExtent l="0" t="0" r="0" b="0"/>
            <wp:docPr id="12" name="Рисунок 12" descr="http://tepka.ru/rezba/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tepka.ru/rezba/15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152.</w:t>
      </w:r>
      <w:r w:rsidRPr="00AA089E">
        <w:rPr>
          <w:bCs/>
          <w:i/>
          <w:iCs/>
          <w:sz w:val="28"/>
          <w:szCs w:val="28"/>
        </w:rPr>
        <w:br/>
        <w:t>Срез по торцевой поверхности (стрелками показано направление движения инструмента)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>Резьба прямой двусторонней выемки поперек волокон (рис. 153) выполняется косячком сначала в вертикальном положении, затем постепенно срезают грани с одной и другой стороны линии до середины выемки, держа косячок наклонно.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lastRenderedPageBreak/>
        <w:drawing>
          <wp:inline distT="0" distB="0" distL="0" distR="0" wp14:anchorId="4763CA2F" wp14:editId="5A504543">
            <wp:extent cx="2543175" cy="1704975"/>
            <wp:effectExtent l="0" t="0" r="9525" b="9525"/>
            <wp:docPr id="11" name="Рисунок 11" descr="http://tepka.ru/rezba/1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tepka.ru/rezba/15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153.</w:t>
      </w:r>
      <w:r w:rsidRPr="00AA089E">
        <w:rPr>
          <w:bCs/>
          <w:i/>
          <w:iCs/>
          <w:sz w:val="28"/>
          <w:szCs w:val="28"/>
        </w:rPr>
        <w:br/>
        <w:t>Резьба прямой двухсторонней выемки поперек волокон:</w:t>
      </w:r>
      <w:r w:rsidRPr="00AA089E">
        <w:rPr>
          <w:bCs/>
          <w:i/>
          <w:iCs/>
          <w:sz w:val="28"/>
          <w:szCs w:val="28"/>
        </w:rPr>
        <w:br/>
        <w:t>1 - разметка: 2 - направление движения инструмента; 3 - средняя линия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>Резьба двухсторонней выемки, расположенной по наклонной (рис. 154), выполняется на закрепленной и размеченной заготовке в три приема. Сначала режется прямая средняя линия при вертикальном положении резака на полную глубину выемки, затем - одна наклонная сторона выемки вдоль волокон. Вторая наклонная сторона режется в обратном направлении, также по слою. Несоблюдение этого правила резьбы приводит к шероховатым срезам, задирам и заколам.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drawing>
          <wp:inline distT="0" distB="0" distL="0" distR="0" wp14:anchorId="547E1386" wp14:editId="03BFE303">
            <wp:extent cx="2476500" cy="1733550"/>
            <wp:effectExtent l="0" t="0" r="0" b="0"/>
            <wp:docPr id="10" name="Рисунок 10" descr="http://tepka.ru/rezba/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tepka.ru/rezba/15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154.</w:t>
      </w:r>
      <w:r w:rsidRPr="00AA089E">
        <w:rPr>
          <w:bCs/>
          <w:i/>
          <w:iCs/>
          <w:sz w:val="28"/>
          <w:szCs w:val="28"/>
        </w:rPr>
        <w:br/>
        <w:t>Резьба двухсторонней выемки по наклонной к направлению волокон:</w:t>
      </w:r>
      <w:r w:rsidRPr="00AA089E">
        <w:rPr>
          <w:bCs/>
          <w:i/>
          <w:iCs/>
          <w:sz w:val="28"/>
          <w:szCs w:val="28"/>
        </w:rPr>
        <w:br/>
        <w:t>1 - грань выемки; 2 - направление движения инструмента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>Резьба прямых двухсторонних выемок вдоль волокон (рис. 155) выполняется без особых затруднений, если линии текстуры годичных слоев параллельны боковым кромкам заготовки и имеют прямослойное строение. Сначала прорезается средняя линия на глубину выемки, а затем - боковые грани по наклонным линиям в любом направлении.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lastRenderedPageBreak/>
        <w:drawing>
          <wp:inline distT="0" distB="0" distL="0" distR="0" wp14:anchorId="737489B5" wp14:editId="58D3D79E">
            <wp:extent cx="2638425" cy="1657350"/>
            <wp:effectExtent l="0" t="0" r="9525" b="0"/>
            <wp:docPr id="9" name="Рисунок 9" descr="http://tepka.ru/rezba/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tepka.ru/rezba/15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155.</w:t>
      </w:r>
      <w:r w:rsidRPr="00AA089E">
        <w:rPr>
          <w:bCs/>
          <w:i/>
          <w:iCs/>
          <w:sz w:val="28"/>
          <w:szCs w:val="28"/>
        </w:rPr>
        <w:br/>
        <w:t>Резьба двухсторонней выемки вдоль направления волокон:</w:t>
      </w:r>
      <w:r w:rsidRPr="00AA089E">
        <w:rPr>
          <w:bCs/>
          <w:i/>
          <w:iCs/>
          <w:sz w:val="28"/>
          <w:szCs w:val="28"/>
        </w:rPr>
        <w:br/>
        <w:t>1 - грань выемки; 2 - направление движения инструмента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 xml:space="preserve">Если направления волокон древесины имеют отклонение от прямой линии и свилеватость, то резьба выполняется иначе: сначала вертикально в одном направлении прорезается средняя линия, затем - боковые грани в двух направлениях (рис. 156). Главное, чтобы резак проходил вдоль волокон, по слою. Резьба по </w:t>
      </w:r>
      <w:proofErr w:type="spellStart"/>
      <w:r w:rsidRPr="00AA089E">
        <w:rPr>
          <w:sz w:val="28"/>
          <w:szCs w:val="28"/>
        </w:rPr>
        <w:t>непрямослойной</w:t>
      </w:r>
      <w:proofErr w:type="spellEnd"/>
      <w:r w:rsidRPr="00AA089E">
        <w:rPr>
          <w:sz w:val="28"/>
          <w:szCs w:val="28"/>
        </w:rPr>
        <w:t xml:space="preserve"> древесине требует аккуратности и навыка.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drawing>
          <wp:inline distT="0" distB="0" distL="0" distR="0" wp14:anchorId="5203B3C5" wp14:editId="73147191">
            <wp:extent cx="2495550" cy="1838325"/>
            <wp:effectExtent l="0" t="0" r="0" b="9525"/>
            <wp:docPr id="8" name="Рисунок 8" descr="http://tepka.ru/rezba/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tepka.ru/rezba/156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156.</w:t>
      </w:r>
      <w:r w:rsidRPr="00AA089E">
        <w:rPr>
          <w:bCs/>
          <w:i/>
          <w:iCs/>
          <w:sz w:val="28"/>
          <w:szCs w:val="28"/>
        </w:rPr>
        <w:br/>
        <w:t>Резьба двухсторонней выемки вдоль волокон на свилеватой древесине (стрелками показано направление движения инструмента, цифрами обозначена последовательность выполнения работы)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 xml:space="preserve">Резьба выемки, расположенной по кривой или по окружности (рис. 157), выполняется следующим образом. Размеченную заготовку прорезают полукруглой стамеской или косяком сначала по средней линии, затем режут боковые грани выемки в направлениях, указанных на рисунке стрелками. Важно только, чтобы лезвие снимало стружку вдоль волокон. Следует обращать особое внимание на участки встречи граней выемки (они помечены крестиками). Снятие древесины должно проходить стружка в стружку (т. е. по очереди с каждой стороны). Резьба по кривой или круглая выемка, расположенная на </w:t>
      </w:r>
      <w:proofErr w:type="spellStart"/>
      <w:r w:rsidRPr="00AA089E">
        <w:rPr>
          <w:sz w:val="28"/>
          <w:szCs w:val="28"/>
        </w:rPr>
        <w:t>пласти</w:t>
      </w:r>
      <w:proofErr w:type="spellEnd"/>
      <w:r w:rsidRPr="00AA089E">
        <w:rPr>
          <w:sz w:val="28"/>
          <w:szCs w:val="28"/>
        </w:rPr>
        <w:t xml:space="preserve"> вдоль волокон древесины, получается хорошо, когда режется в четырех направлениях.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lastRenderedPageBreak/>
        <w:drawing>
          <wp:inline distT="0" distB="0" distL="0" distR="0" wp14:anchorId="7255C22E" wp14:editId="5F075E50">
            <wp:extent cx="4524375" cy="2066925"/>
            <wp:effectExtent l="0" t="0" r="9525" b="9525"/>
            <wp:docPr id="7" name="Рисунок 7" descr="http://tepka.ru/rezba/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tepka.ru/rezba/157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157.</w:t>
      </w:r>
      <w:r w:rsidRPr="00AA089E">
        <w:rPr>
          <w:bCs/>
          <w:i/>
          <w:iCs/>
          <w:sz w:val="28"/>
          <w:szCs w:val="28"/>
        </w:rPr>
        <w:br/>
        <w:t>Резьба выемки, расположенной по кривой или по окружности:</w:t>
      </w:r>
      <w:r w:rsidRPr="00AA089E">
        <w:rPr>
          <w:bCs/>
          <w:i/>
          <w:iCs/>
          <w:sz w:val="28"/>
          <w:szCs w:val="28"/>
        </w:rPr>
        <w:br/>
        <w:t>I - IV - последовательность движения инструмента по секторам: а - двухгранная выемка; б - полукруглая выемка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>Резьба полукруглой выемки, расположенной наклонно (рис. 158), выполняется с учетом направления слоев годичных колец, так как при резьбе полукруглой стамеской в одном направлении одна сторона выемки режется хорошо и имеет гладкую поверхность, а другая идет против направления слоя, и срез получается с задирами древесины. Учитывая это, следует выполнять резьбу в двух противоположных направлениях или по расположению волокон в древесине, по слою. Середина выемки режется особенно аккуратно и осторожно, тонкими слоями, стружка одного направления в стружку другого. Соблюдая эти правила, можно получить выемку с чистыми и гладкими сторонами.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drawing>
          <wp:inline distT="0" distB="0" distL="0" distR="0" wp14:anchorId="38BA09CA" wp14:editId="54166558">
            <wp:extent cx="2352675" cy="1609725"/>
            <wp:effectExtent l="0" t="0" r="9525" b="9525"/>
            <wp:docPr id="6" name="Рисунок 6" descr="http://tepka.ru/rezba/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tepka.ru/rezba/158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158.</w:t>
      </w:r>
      <w:r w:rsidRPr="00AA089E">
        <w:rPr>
          <w:bCs/>
          <w:i/>
          <w:iCs/>
          <w:sz w:val="28"/>
          <w:szCs w:val="28"/>
        </w:rPr>
        <w:br/>
        <w:t>Резьба полукруглой выемки, расположенной наклонно (стрелками показано направление движения инструмента, цифрами обозначена последовательность выполнения работы)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 xml:space="preserve">Резьба круглой вогнутой выемки, расположенной на </w:t>
      </w:r>
      <w:proofErr w:type="spellStart"/>
      <w:r w:rsidRPr="00AA089E">
        <w:rPr>
          <w:sz w:val="28"/>
          <w:szCs w:val="28"/>
        </w:rPr>
        <w:t>пласти</w:t>
      </w:r>
      <w:proofErr w:type="spellEnd"/>
      <w:r w:rsidRPr="00AA089E">
        <w:rPr>
          <w:sz w:val="28"/>
          <w:szCs w:val="28"/>
        </w:rPr>
        <w:t>, выполняется двумя способами.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bCs/>
          <w:sz w:val="28"/>
          <w:szCs w:val="28"/>
        </w:rPr>
        <w:lastRenderedPageBreak/>
        <w:t>1-й способ.</w:t>
      </w:r>
      <w:r w:rsidRPr="00AA089E">
        <w:rPr>
          <w:sz w:val="28"/>
          <w:szCs w:val="28"/>
        </w:rPr>
        <w:t> Режут от линии разметки, проходящей параллельно расположению волокон в древесине, до вертикальной линии, перпендикулярной ей и также проходящей через центр (показано стрелками на рис. 159, а). Места встречи следует резать от края к центру по вертикальной линии.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drawing>
          <wp:inline distT="0" distB="0" distL="0" distR="0" wp14:anchorId="7A3ACE70" wp14:editId="3D0E86FD">
            <wp:extent cx="4095750" cy="1895475"/>
            <wp:effectExtent l="0" t="0" r="0" b="9525"/>
            <wp:docPr id="5" name="Рисунок 5" descr="http://tepka.ru/rezba/1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tepka.ru/rezba/159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159.</w:t>
      </w:r>
      <w:r w:rsidRPr="00AA089E">
        <w:rPr>
          <w:bCs/>
          <w:i/>
          <w:iCs/>
          <w:sz w:val="28"/>
          <w:szCs w:val="28"/>
        </w:rPr>
        <w:br/>
        <w:t xml:space="preserve">Резьба круглой вогнутой выемки, расположенной на </w:t>
      </w:r>
      <w:proofErr w:type="spellStart"/>
      <w:r w:rsidRPr="00AA089E">
        <w:rPr>
          <w:bCs/>
          <w:i/>
          <w:iCs/>
          <w:sz w:val="28"/>
          <w:szCs w:val="28"/>
        </w:rPr>
        <w:t>пласти</w:t>
      </w:r>
      <w:proofErr w:type="spellEnd"/>
      <w:r w:rsidRPr="00AA089E">
        <w:rPr>
          <w:bCs/>
          <w:i/>
          <w:iCs/>
          <w:sz w:val="28"/>
          <w:szCs w:val="28"/>
        </w:rPr>
        <w:t xml:space="preserve"> (стрелками показано направление движения инструмента):</w:t>
      </w:r>
      <w:r w:rsidRPr="00AA089E">
        <w:rPr>
          <w:bCs/>
          <w:i/>
          <w:iCs/>
          <w:sz w:val="28"/>
          <w:szCs w:val="28"/>
        </w:rPr>
        <w:br/>
        <w:t xml:space="preserve">а - первый </w:t>
      </w:r>
      <w:proofErr w:type="gramStart"/>
      <w:r w:rsidRPr="00AA089E">
        <w:rPr>
          <w:bCs/>
          <w:i/>
          <w:iCs/>
          <w:sz w:val="28"/>
          <w:szCs w:val="28"/>
        </w:rPr>
        <w:t>способ; б</w:t>
      </w:r>
      <w:proofErr w:type="gramEnd"/>
      <w:r w:rsidRPr="00AA089E">
        <w:rPr>
          <w:bCs/>
          <w:i/>
          <w:iCs/>
          <w:sz w:val="28"/>
          <w:szCs w:val="28"/>
        </w:rPr>
        <w:t xml:space="preserve"> - второй способ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bCs/>
          <w:sz w:val="28"/>
          <w:szCs w:val="28"/>
        </w:rPr>
        <w:t>2-й способ.</w:t>
      </w:r>
      <w:r w:rsidRPr="00AA089E">
        <w:rPr>
          <w:sz w:val="28"/>
          <w:szCs w:val="28"/>
        </w:rPr>
        <w:t> Выемка режется по встречным параллельным направлениям по слоям строения древесины. В местах встречи направления резания стружка срезается поперек волокон от краев к центру (рис. 159, б).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>Резьба круглой вогнутой выемки, расположенной по торцевой стороне заготовки, выполняется также двумя способами.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bCs/>
          <w:sz w:val="28"/>
          <w:szCs w:val="28"/>
        </w:rPr>
        <w:t>1-й способ</w:t>
      </w:r>
      <w:r w:rsidRPr="00AA089E">
        <w:rPr>
          <w:sz w:val="28"/>
          <w:szCs w:val="28"/>
        </w:rPr>
        <w:t> (рис. 160, а). Режут боковыми движениями резца полукруглой стамеской вдоль слоев древесины. Направление резьбы идет от центра вкруговую, параллельно границам выемки.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lastRenderedPageBreak/>
        <w:drawing>
          <wp:inline distT="0" distB="0" distL="0" distR="0" wp14:anchorId="715D6BC1" wp14:editId="27FBAEC5">
            <wp:extent cx="4324350" cy="4114800"/>
            <wp:effectExtent l="0" t="0" r="0" b="0"/>
            <wp:docPr id="4" name="Рисунок 4" descr="http://tepka.ru/rezba/1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tepka.ru/rezba/160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160.</w:t>
      </w:r>
      <w:r w:rsidRPr="00AA089E">
        <w:rPr>
          <w:bCs/>
          <w:i/>
          <w:iCs/>
          <w:sz w:val="28"/>
          <w:szCs w:val="28"/>
        </w:rPr>
        <w:br/>
        <w:t>Резьба круглой вогнутой выемки, расположенной на торце (стрелками показано направление движения инструмента):</w:t>
      </w:r>
      <w:r w:rsidRPr="00AA089E">
        <w:rPr>
          <w:bCs/>
          <w:i/>
          <w:iCs/>
          <w:sz w:val="28"/>
          <w:szCs w:val="28"/>
        </w:rPr>
        <w:br/>
        <w:t xml:space="preserve">а - первый </w:t>
      </w:r>
      <w:proofErr w:type="gramStart"/>
      <w:r w:rsidRPr="00AA089E">
        <w:rPr>
          <w:bCs/>
          <w:i/>
          <w:iCs/>
          <w:sz w:val="28"/>
          <w:szCs w:val="28"/>
        </w:rPr>
        <w:t>способ; б</w:t>
      </w:r>
      <w:proofErr w:type="gramEnd"/>
      <w:r w:rsidRPr="00AA089E">
        <w:rPr>
          <w:bCs/>
          <w:i/>
          <w:iCs/>
          <w:sz w:val="28"/>
          <w:szCs w:val="28"/>
        </w:rPr>
        <w:t xml:space="preserve"> - второй способ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bCs/>
          <w:sz w:val="28"/>
          <w:szCs w:val="28"/>
        </w:rPr>
        <w:t>2-й способ</w:t>
      </w:r>
      <w:r w:rsidRPr="00AA089E">
        <w:rPr>
          <w:sz w:val="28"/>
          <w:szCs w:val="28"/>
        </w:rPr>
        <w:t xml:space="preserve"> (рис. 160, б). Резьба выполняется </w:t>
      </w:r>
      <w:proofErr w:type="spellStart"/>
      <w:r w:rsidRPr="00AA089E">
        <w:rPr>
          <w:sz w:val="28"/>
          <w:szCs w:val="28"/>
        </w:rPr>
        <w:t>клюкарзами</w:t>
      </w:r>
      <w:proofErr w:type="spellEnd"/>
      <w:r w:rsidRPr="00AA089E">
        <w:rPr>
          <w:sz w:val="28"/>
          <w:szCs w:val="28"/>
        </w:rPr>
        <w:t xml:space="preserve"> по направлению от центра к краям по прямым или немного изогнутым линиям от центра к краям выемки.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 xml:space="preserve">Резьба круглой выпуклой формы на </w:t>
      </w:r>
      <w:proofErr w:type="spellStart"/>
      <w:r w:rsidRPr="00AA089E">
        <w:rPr>
          <w:sz w:val="28"/>
          <w:szCs w:val="28"/>
        </w:rPr>
        <w:t>пласти</w:t>
      </w:r>
      <w:proofErr w:type="spellEnd"/>
      <w:r w:rsidRPr="00AA089E">
        <w:rPr>
          <w:sz w:val="28"/>
          <w:szCs w:val="28"/>
        </w:rPr>
        <w:t xml:space="preserve"> (рис. 161) режется в четырех направлениях двумя способами.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bCs/>
          <w:sz w:val="28"/>
          <w:szCs w:val="28"/>
        </w:rPr>
        <w:t>1-й способ</w:t>
      </w:r>
      <w:r w:rsidRPr="00AA089E">
        <w:rPr>
          <w:sz w:val="28"/>
          <w:szCs w:val="28"/>
        </w:rPr>
        <w:t xml:space="preserve"> (рис. 161, а). Резьба выполняется от вертикальной линии, идущей через центр выпуклости, </w:t>
      </w:r>
      <w:proofErr w:type="gramStart"/>
      <w:r w:rsidRPr="00AA089E">
        <w:rPr>
          <w:sz w:val="28"/>
          <w:szCs w:val="28"/>
        </w:rPr>
        <w:t>к</w:t>
      </w:r>
      <w:proofErr w:type="gramEnd"/>
      <w:r w:rsidRPr="00AA089E">
        <w:rPr>
          <w:sz w:val="28"/>
          <w:szCs w:val="28"/>
        </w:rPr>
        <w:t xml:space="preserve"> горизонтальной, проходящей через центр, вдоль направления волокон древесины (показано на рисунке стрелками).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lastRenderedPageBreak/>
        <w:drawing>
          <wp:inline distT="0" distB="0" distL="0" distR="0" wp14:anchorId="7D6C8584" wp14:editId="474B23DF">
            <wp:extent cx="4305300" cy="2095500"/>
            <wp:effectExtent l="0" t="0" r="0" b="0"/>
            <wp:docPr id="2" name="Рисунок 2" descr="http://tepka.ru/rezba/1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tepka.ru/rezba/161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161.</w:t>
      </w:r>
      <w:r w:rsidRPr="00AA089E">
        <w:rPr>
          <w:bCs/>
          <w:i/>
          <w:iCs/>
          <w:sz w:val="28"/>
          <w:szCs w:val="28"/>
        </w:rPr>
        <w:br/>
        <w:t xml:space="preserve">Резьба круглой выпуклой формы на </w:t>
      </w:r>
      <w:proofErr w:type="spellStart"/>
      <w:r w:rsidRPr="00AA089E">
        <w:rPr>
          <w:bCs/>
          <w:i/>
          <w:iCs/>
          <w:sz w:val="28"/>
          <w:szCs w:val="28"/>
        </w:rPr>
        <w:t>пласти</w:t>
      </w:r>
      <w:proofErr w:type="spellEnd"/>
      <w:r w:rsidRPr="00AA089E">
        <w:rPr>
          <w:bCs/>
          <w:i/>
          <w:iCs/>
          <w:sz w:val="28"/>
          <w:szCs w:val="28"/>
        </w:rPr>
        <w:t xml:space="preserve"> (стрелками показано направление движения инструмента):</w:t>
      </w:r>
      <w:r w:rsidRPr="00AA089E">
        <w:rPr>
          <w:bCs/>
          <w:i/>
          <w:iCs/>
          <w:sz w:val="28"/>
          <w:szCs w:val="28"/>
        </w:rPr>
        <w:br/>
        <w:t xml:space="preserve">а - первый </w:t>
      </w:r>
      <w:proofErr w:type="gramStart"/>
      <w:r w:rsidRPr="00AA089E">
        <w:rPr>
          <w:bCs/>
          <w:i/>
          <w:iCs/>
          <w:sz w:val="28"/>
          <w:szCs w:val="28"/>
        </w:rPr>
        <w:t>способ; б</w:t>
      </w:r>
      <w:proofErr w:type="gramEnd"/>
      <w:r w:rsidRPr="00AA089E">
        <w:rPr>
          <w:bCs/>
          <w:i/>
          <w:iCs/>
          <w:sz w:val="28"/>
          <w:szCs w:val="28"/>
        </w:rPr>
        <w:t xml:space="preserve"> - второй способ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bCs/>
          <w:sz w:val="28"/>
          <w:szCs w:val="28"/>
        </w:rPr>
        <w:t>2-й способ</w:t>
      </w:r>
      <w:r w:rsidRPr="00AA089E">
        <w:rPr>
          <w:sz w:val="28"/>
          <w:szCs w:val="28"/>
        </w:rPr>
        <w:t> (рис. 161, б). Резьба круглой формы выполняется по слою древесины в параллельных направлениях от вертикальной линии к краям выпуклой формы.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>Резьба выпуклой формы на торцевом срезе заготовки (рис. 162) выполняется по направлению строения древесины от края площадки формы к ее вершине.</w:t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noProof/>
          <w:sz w:val="28"/>
          <w:szCs w:val="28"/>
        </w:rPr>
        <w:drawing>
          <wp:inline distT="0" distB="0" distL="0" distR="0" wp14:anchorId="28ABF2DC" wp14:editId="6790BB62">
            <wp:extent cx="2895600" cy="2028825"/>
            <wp:effectExtent l="0" t="0" r="0" b="9525"/>
            <wp:docPr id="1" name="Рисунок 1" descr="http://tepka.ru/rezba/1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tepka.ru/rezba/162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89E" w:rsidRPr="00AA089E" w:rsidRDefault="00AA089E" w:rsidP="00AA089E">
      <w:pPr>
        <w:pStyle w:val="a3"/>
        <w:shd w:val="clear" w:color="auto" w:fill="FFFFFF"/>
        <w:jc w:val="center"/>
        <w:rPr>
          <w:sz w:val="28"/>
          <w:szCs w:val="28"/>
        </w:rPr>
      </w:pPr>
      <w:r w:rsidRPr="00AA089E">
        <w:rPr>
          <w:bCs/>
          <w:i/>
          <w:iCs/>
          <w:sz w:val="28"/>
          <w:szCs w:val="28"/>
        </w:rPr>
        <w:t>Рис. 162.</w:t>
      </w:r>
      <w:r w:rsidRPr="00AA089E">
        <w:rPr>
          <w:bCs/>
          <w:i/>
          <w:iCs/>
          <w:sz w:val="28"/>
          <w:szCs w:val="28"/>
        </w:rPr>
        <w:br/>
        <w:t>Резьба круглой выпуклой формы на торце (стрелками показано направление движения инструмента)</w:t>
      </w:r>
    </w:p>
    <w:p w:rsidR="00AA089E" w:rsidRPr="00AA089E" w:rsidRDefault="00AA089E" w:rsidP="00AA089E">
      <w:pPr>
        <w:pStyle w:val="a3"/>
        <w:shd w:val="clear" w:color="auto" w:fill="FFFFFF"/>
        <w:jc w:val="both"/>
        <w:rPr>
          <w:sz w:val="28"/>
          <w:szCs w:val="28"/>
        </w:rPr>
      </w:pPr>
      <w:r w:rsidRPr="00AA089E">
        <w:rPr>
          <w:sz w:val="28"/>
          <w:szCs w:val="28"/>
        </w:rPr>
        <w:t>Приемы основных правил резьбы охватывают исполнение почти всех форм и видов рельефа. Далее при рассмотрении отдельных видов домовой резьбы и техники выполнения приводятся дополнительные сведения о приемах и способах резания, которые могут быть использованы резчиком.</w:t>
      </w:r>
    </w:p>
    <w:p w:rsidR="00833CF0" w:rsidRPr="00AA089E" w:rsidRDefault="00833CF0" w:rsidP="00AA089E">
      <w:pPr>
        <w:pStyle w:val="a3"/>
        <w:shd w:val="clear" w:color="auto" w:fill="FFFFFF"/>
        <w:spacing w:before="0" w:beforeAutospacing="0" w:after="0" w:afterAutospacing="0"/>
        <w:textAlignment w:val="baseline"/>
        <w:rPr>
          <w:bCs/>
          <w:sz w:val="28"/>
          <w:szCs w:val="28"/>
          <w:bdr w:val="none" w:sz="0" w:space="0" w:color="auto" w:frame="1"/>
        </w:rPr>
      </w:pPr>
    </w:p>
    <w:sectPr w:rsidR="00833CF0" w:rsidRPr="00AA08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1E43D9"/>
    <w:rsid w:val="00380D16"/>
    <w:rsid w:val="00833CF0"/>
    <w:rsid w:val="00A630AD"/>
    <w:rsid w:val="00AA089E"/>
    <w:rsid w:val="00CA3609"/>
    <w:rsid w:val="00CF2CE7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hyperlink" Target="mailto:kely-kely@mail.ru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59E0EF-C4D9-4867-9437-96037572C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1234</Words>
  <Characters>7040</Characters>
  <Application>Microsoft Office Word</Application>
  <DocSecurity>0</DocSecurity>
  <Lines>58</Lines>
  <Paragraphs>16</Paragraphs>
  <ScaleCrop>false</ScaleCrop>
  <Company/>
  <LinksUpToDate>false</LinksUpToDate>
  <CharactersWithSpaces>8258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2020-04-06T18:13:00Z</dcterms:modified>
</cp:coreProperties>
</file>